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8A5F" w14:textId="3829EF3D" w:rsidR="005426F9" w:rsidRPr="004856E4" w:rsidRDefault="00E83554" w:rsidP="00CA3F54">
      <w:pPr>
        <w:spacing w:line="276" w:lineRule="auto"/>
      </w:pPr>
      <w:r w:rsidRPr="004856E4">
        <w:t>Due to legislation changes under the Incorporated Societies Act 2022</w:t>
      </w:r>
      <w:r w:rsidR="005426F9" w:rsidRPr="004856E4">
        <w:t>, we are required to re</w:t>
      </w:r>
      <w:r w:rsidR="00052608" w:rsidRPr="004856E4">
        <w:t>-</w:t>
      </w:r>
      <w:r w:rsidR="005426F9" w:rsidRPr="004856E4">
        <w:t xml:space="preserve">register as an Incorporated Society by 1 April 2026. </w:t>
      </w:r>
    </w:p>
    <w:p w14:paraId="7626140B" w14:textId="71B6576F" w:rsidR="00CA3F54" w:rsidRDefault="00E02AF7" w:rsidP="00CA3F54">
      <w:pPr>
        <w:spacing w:line="276" w:lineRule="auto"/>
      </w:pPr>
      <w:r>
        <w:t>O</w:t>
      </w:r>
      <w:r w:rsidR="00924BE9">
        <w:t>ur membership voted in favour of the Committee beginning the re</w:t>
      </w:r>
      <w:r w:rsidR="005D0085">
        <w:t>-registration process</w:t>
      </w:r>
      <w:r>
        <w:t xml:space="preserve"> at the 2024 AGM</w:t>
      </w:r>
      <w:r w:rsidR="00052E2A">
        <w:t xml:space="preserve">. </w:t>
      </w:r>
      <w:r w:rsidR="007F57DF">
        <w:t xml:space="preserve">Now we are ready to take the next step, which is to ask our members to vote on changing our </w:t>
      </w:r>
      <w:r w:rsidR="00DC588D">
        <w:t>C</w:t>
      </w:r>
      <w:r w:rsidR="007F57DF">
        <w:t>onstitution</w:t>
      </w:r>
      <w:r w:rsidR="008951C6">
        <w:t xml:space="preserve"> to reflect the changes required </w:t>
      </w:r>
      <w:r w:rsidR="00087809">
        <w:t xml:space="preserve">by law. </w:t>
      </w:r>
    </w:p>
    <w:p w14:paraId="410ECCDA" w14:textId="6EE76DBE" w:rsidR="00052608" w:rsidRPr="00FA1252" w:rsidRDefault="00052608" w:rsidP="004856E4">
      <w:pPr>
        <w:pStyle w:val="Heading1"/>
        <w:spacing w:before="0"/>
      </w:pPr>
      <w:r w:rsidRPr="00FA1252">
        <w:t>What are the changes?</w:t>
      </w:r>
    </w:p>
    <w:p w14:paraId="2948DD06" w14:textId="77777777" w:rsidR="00052608" w:rsidRPr="00052608" w:rsidRDefault="00052608" w:rsidP="00CA3F54">
      <w:pPr>
        <w:spacing w:line="276" w:lineRule="auto"/>
      </w:pPr>
      <w:r w:rsidRPr="00052608">
        <w:t xml:space="preserve">The 2022 Act modernises the way societies operate. It is more comprehensive than </w:t>
      </w:r>
      <w:r w:rsidRPr="00052608">
        <w:rPr>
          <w:rFonts w:cstheme="minorHAnsi"/>
        </w:rPr>
        <w:t>the</w:t>
      </w:r>
      <w:r w:rsidRPr="00052608">
        <w:t xml:space="preserve"> 1908 Act and will help to integrate best practice processes into all societies (for example, ensuring societies have good mechanisms in place for handling internal disputes and prepare financial statements to a consistent set of standards). The 2022 Act places a stronger emphasis on officers acting in the best interest of the society, not its members.</w:t>
      </w:r>
    </w:p>
    <w:p w14:paraId="1C312C07" w14:textId="60831152" w:rsidR="00CA3F54" w:rsidRDefault="00052608" w:rsidP="00CA3F54">
      <w:pPr>
        <w:spacing w:line="276" w:lineRule="auto"/>
      </w:pPr>
      <w:r>
        <w:t xml:space="preserve">You can read more about the key changes online: </w:t>
      </w:r>
      <w:hyperlink r:id="rId8" w:history="1">
        <w:r w:rsidRPr="00D24EAE">
          <w:rPr>
            <w:rStyle w:val="Hyperlink"/>
          </w:rPr>
          <w:t>https://is-register.companiesoffice.govt.nz/law-changes-for-societies/key-changes/</w:t>
        </w:r>
      </w:hyperlink>
      <w:r>
        <w:t xml:space="preserve"> </w:t>
      </w:r>
    </w:p>
    <w:p w14:paraId="0E5FF26B" w14:textId="6D429075" w:rsidR="002A6DFD" w:rsidRDefault="00DC588D" w:rsidP="00CA3F54">
      <w:pPr>
        <w:spacing w:line="276" w:lineRule="auto"/>
      </w:pPr>
      <w:r>
        <w:t>As we are replacing our current Const</w:t>
      </w:r>
      <w:r w:rsidR="00FE26D2">
        <w:t xml:space="preserve">itution with a new document, both </w:t>
      </w:r>
      <w:r w:rsidR="006579A5">
        <w:t xml:space="preserve">versions are attached as digital </w:t>
      </w:r>
      <w:r w:rsidR="00B36565">
        <w:t>copies</w:t>
      </w:r>
      <w:r w:rsidR="006579A5">
        <w:t xml:space="preserve"> </w:t>
      </w:r>
      <w:r w:rsidR="00B1611E">
        <w:t xml:space="preserve">on </w:t>
      </w:r>
      <w:r w:rsidR="006579A5">
        <w:t xml:space="preserve">the email that was sent to </w:t>
      </w:r>
      <w:r w:rsidR="008B33EE">
        <w:t xml:space="preserve">our </w:t>
      </w:r>
      <w:r w:rsidR="00B36565">
        <w:t>members and are available on our website</w:t>
      </w:r>
      <w:r w:rsidR="008B33EE">
        <w:t>. We will have printed copies available at the AGM</w:t>
      </w:r>
      <w:r w:rsidR="00B36565">
        <w:t xml:space="preserve">. </w:t>
      </w:r>
    </w:p>
    <w:p w14:paraId="10D8AD76" w14:textId="2DDBE88D" w:rsidR="00052608" w:rsidRPr="00FA1252" w:rsidRDefault="00052608" w:rsidP="004856E4">
      <w:pPr>
        <w:pStyle w:val="Heading1"/>
        <w:spacing w:before="0"/>
      </w:pPr>
      <w:r w:rsidRPr="00FA1252">
        <w:t>If I vote YES, what happens next?</w:t>
      </w:r>
    </w:p>
    <w:p w14:paraId="60C02F82" w14:textId="2CF009E0" w:rsidR="001722BF" w:rsidRDefault="004616F1" w:rsidP="00CA3F54">
      <w:pPr>
        <w:spacing w:line="276" w:lineRule="auto"/>
      </w:pPr>
      <w:r>
        <w:t xml:space="preserve">Retina NZ will begin operating under the new </w:t>
      </w:r>
      <w:r w:rsidR="00DC588D">
        <w:t>C</w:t>
      </w:r>
      <w:r w:rsidR="00246AAA">
        <w:t>onstitution and will be compliant with the new legislation.</w:t>
      </w:r>
    </w:p>
    <w:p w14:paraId="6FEC6FB7" w14:textId="1569DC61" w:rsidR="00246AAA" w:rsidRDefault="002A6DFD" w:rsidP="00CA3F54">
      <w:pPr>
        <w:spacing w:line="276" w:lineRule="auto"/>
      </w:pPr>
      <w:r>
        <w:t xml:space="preserve">This will then allow </w:t>
      </w:r>
      <w:r w:rsidR="00B1611E">
        <w:t>the Committee</w:t>
      </w:r>
      <w:r>
        <w:t xml:space="preserve"> to finish the re-registration </w:t>
      </w:r>
      <w:r w:rsidR="00F91D68">
        <w:t>process,</w:t>
      </w:r>
      <w:r w:rsidR="00A11DD9">
        <w:t xml:space="preserve"> and we can continue to operate as an incorporated society.</w:t>
      </w:r>
    </w:p>
    <w:p w14:paraId="046AE7AA" w14:textId="591AFF2E" w:rsidR="00813CFA" w:rsidRPr="00FA1252" w:rsidRDefault="00813CFA" w:rsidP="00FA1252">
      <w:pPr>
        <w:pStyle w:val="Heading1"/>
      </w:pPr>
      <w:r w:rsidRPr="00FA1252">
        <w:t>…what happens if I vote NO?</w:t>
      </w:r>
    </w:p>
    <w:p w14:paraId="07FC6D1C" w14:textId="160254E3" w:rsidR="00813CFA" w:rsidRDefault="00813CFA" w:rsidP="00CA3F54">
      <w:pPr>
        <w:spacing w:line="276" w:lineRule="auto"/>
      </w:pPr>
      <w:r>
        <w:t xml:space="preserve">If the result of the vote is </w:t>
      </w:r>
      <w:r w:rsidR="0072766C">
        <w:t>to not</w:t>
      </w:r>
      <w:r>
        <w:t xml:space="preserve"> re</w:t>
      </w:r>
      <w:r w:rsidR="000D2B0D">
        <w:t xml:space="preserve">place our current Constitution, </w:t>
      </w:r>
      <w:r w:rsidR="002B46A2">
        <w:t xml:space="preserve">we will need to understand </w:t>
      </w:r>
      <w:r w:rsidR="005E1810">
        <w:t>why</w:t>
      </w:r>
      <w:r w:rsidR="00DC1C7C">
        <w:t xml:space="preserve">, and what concerns we need to address. </w:t>
      </w:r>
      <w:r w:rsidR="00FC4DEF">
        <w:t>We will take this information on board</w:t>
      </w:r>
      <w:r w:rsidR="002C5961">
        <w:t>, make the necessary changes</w:t>
      </w:r>
      <w:r w:rsidR="00FC4DEF">
        <w:t xml:space="preserve"> and hold another General Meeting at a future date</w:t>
      </w:r>
      <w:r w:rsidR="002C5961">
        <w:t xml:space="preserve"> before 1 April 2026.</w:t>
      </w:r>
    </w:p>
    <w:p w14:paraId="169C89F6" w14:textId="77777777" w:rsidR="00CA3F54" w:rsidRDefault="00CA3F54" w:rsidP="00CA3F54">
      <w:pPr>
        <w:spacing w:line="240" w:lineRule="auto"/>
      </w:pPr>
    </w:p>
    <w:p w14:paraId="2B8B8D9E" w14:textId="0EEC343C" w:rsidR="0072766C" w:rsidRDefault="0072766C" w:rsidP="00CA3F54">
      <w:pPr>
        <w:spacing w:line="240" w:lineRule="auto"/>
        <w:jc w:val="center"/>
        <w:rPr>
          <w:rFonts w:asciiTheme="majorHAnsi" w:eastAsiaTheme="majorEastAsia" w:hAnsiTheme="majorHAnsi" w:cstheme="majorBidi"/>
          <w:sz w:val="40"/>
          <w:szCs w:val="40"/>
        </w:rPr>
      </w:pPr>
      <w:r>
        <w:t xml:space="preserve">If you have questions or concerns, please email </w:t>
      </w:r>
      <w:hyperlink r:id="rId9" w:history="1">
        <w:r w:rsidRPr="00D24EAE">
          <w:rPr>
            <w:rStyle w:val="Hyperlink"/>
          </w:rPr>
          <w:t>admin@retina.org.nz</w:t>
        </w:r>
      </w:hyperlink>
      <w:r>
        <w:t xml:space="preserve"> </w:t>
      </w:r>
      <w:r>
        <w:br w:type="page"/>
      </w:r>
    </w:p>
    <w:p w14:paraId="10FF95FE" w14:textId="71001752" w:rsidR="00813CFA" w:rsidRPr="00E00096" w:rsidRDefault="004856E4" w:rsidP="004856E4">
      <w:pPr>
        <w:pStyle w:val="Heading1"/>
        <w:spacing w:before="0"/>
      </w:pPr>
      <w:r w:rsidRPr="00E00096">
        <w:lastRenderedPageBreak/>
        <w:t>How do I vote?</w:t>
      </w:r>
    </w:p>
    <w:p w14:paraId="61C926BA" w14:textId="70615169" w:rsidR="004856E4" w:rsidRDefault="004856E4" w:rsidP="004856E4">
      <w:r>
        <w:t>You can do one of the following:</w:t>
      </w:r>
    </w:p>
    <w:p w14:paraId="3C7A0F26" w14:textId="0AAEA9FE" w:rsidR="004856E4" w:rsidRDefault="004856E4" w:rsidP="007F00B9">
      <w:pPr>
        <w:pStyle w:val="ListParagraph"/>
        <w:numPr>
          <w:ilvl w:val="0"/>
          <w:numId w:val="1"/>
        </w:numPr>
        <w:spacing w:line="276" w:lineRule="auto"/>
      </w:pPr>
      <w:r>
        <w:t>Return this</w:t>
      </w:r>
      <w:r w:rsidR="007F00B9">
        <w:t xml:space="preserve"> voting</w:t>
      </w:r>
      <w:r>
        <w:t xml:space="preserve"> paper via the enclosed envelope to:</w:t>
      </w:r>
    </w:p>
    <w:p w14:paraId="637B7F5D" w14:textId="46CF13C4" w:rsidR="004856E4" w:rsidRDefault="004856E4" w:rsidP="007F00B9">
      <w:pPr>
        <w:spacing w:line="276" w:lineRule="auto"/>
        <w:rPr>
          <w:b/>
          <w:bCs/>
        </w:rPr>
      </w:pPr>
      <w:r w:rsidRPr="004856E4">
        <w:rPr>
          <w:b/>
          <w:bCs/>
        </w:rPr>
        <w:tab/>
        <w:t>PO Box 7001, Hamilton East, Hamilton 3247</w:t>
      </w:r>
    </w:p>
    <w:p w14:paraId="09FA405B" w14:textId="28706025" w:rsidR="004856E4" w:rsidRDefault="004856E4" w:rsidP="007F00B9">
      <w:pPr>
        <w:pStyle w:val="ListParagraph"/>
        <w:numPr>
          <w:ilvl w:val="0"/>
          <w:numId w:val="1"/>
        </w:numPr>
        <w:spacing w:line="276" w:lineRule="auto"/>
      </w:pPr>
      <w:r>
        <w:t xml:space="preserve">Send an email to: </w:t>
      </w:r>
      <w:hyperlink r:id="rId10" w:history="1">
        <w:r w:rsidRPr="00D24EAE">
          <w:rPr>
            <w:rStyle w:val="Hyperlink"/>
            <w:b/>
            <w:bCs/>
          </w:rPr>
          <w:t>admin@retina.org.nz</w:t>
        </w:r>
      </w:hyperlink>
      <w:r>
        <w:t xml:space="preserve"> with your name, a contact number, and your vote</w:t>
      </w:r>
      <w:r w:rsidR="00970DDF">
        <w:t xml:space="preserve"> either in favour (YES) or against (NO) the resolution.</w:t>
      </w:r>
    </w:p>
    <w:p w14:paraId="62ABF958" w14:textId="77777777" w:rsidR="00CA3F54" w:rsidRDefault="00CA3F54" w:rsidP="00CA3F54">
      <w:pPr>
        <w:pStyle w:val="ListParagraph"/>
        <w:spacing w:line="276" w:lineRule="auto"/>
      </w:pPr>
    </w:p>
    <w:p w14:paraId="25291459" w14:textId="5FD19DAC" w:rsidR="004856E4" w:rsidRPr="00FE6F81" w:rsidRDefault="004856E4" w:rsidP="007F00B9">
      <w:pPr>
        <w:pStyle w:val="ListParagraph"/>
        <w:numPr>
          <w:ilvl w:val="0"/>
          <w:numId w:val="1"/>
        </w:numPr>
        <w:spacing w:before="240" w:line="276" w:lineRule="auto"/>
      </w:pPr>
      <w:r>
        <w:t xml:space="preserve">Bring this </w:t>
      </w:r>
      <w:r w:rsidR="007F00B9">
        <w:t xml:space="preserve">voting </w:t>
      </w:r>
      <w:r>
        <w:t xml:space="preserve">paper with you to our AGM in </w:t>
      </w:r>
      <w:r w:rsidR="00CB3C1F">
        <w:rPr>
          <w:b/>
          <w:bCs/>
        </w:rPr>
        <w:t>Wellington</w:t>
      </w:r>
      <w:r w:rsidRPr="007F00B9">
        <w:rPr>
          <w:b/>
          <w:bCs/>
        </w:rPr>
        <w:t xml:space="preserve"> on Saturday </w:t>
      </w:r>
      <w:r w:rsidR="00CB3C1F">
        <w:rPr>
          <w:b/>
          <w:bCs/>
        </w:rPr>
        <w:t>6</w:t>
      </w:r>
      <w:r w:rsidRPr="007F00B9">
        <w:rPr>
          <w:b/>
          <w:bCs/>
          <w:vertAlign w:val="superscript"/>
        </w:rPr>
        <w:t>th</w:t>
      </w:r>
      <w:r w:rsidRPr="007F00B9">
        <w:rPr>
          <w:b/>
          <w:bCs/>
        </w:rPr>
        <w:t xml:space="preserve"> September at </w:t>
      </w:r>
      <w:r w:rsidR="007F00B9" w:rsidRPr="007F00B9">
        <w:rPr>
          <w:b/>
          <w:bCs/>
        </w:rPr>
        <w:t xml:space="preserve">the </w:t>
      </w:r>
      <w:r w:rsidR="00CB3C1F">
        <w:rPr>
          <w:b/>
          <w:bCs/>
          <w:lang w:val="mi-NZ"/>
        </w:rPr>
        <w:t>Blind Low Vision Offices at 121 Adelaide Road</w:t>
      </w:r>
      <w:r w:rsidR="00CD5346">
        <w:rPr>
          <w:b/>
          <w:bCs/>
          <w:lang w:val="mi-NZ"/>
        </w:rPr>
        <w:t>, Newtown</w:t>
      </w:r>
      <w:r w:rsidR="007F00B9">
        <w:rPr>
          <w:b/>
          <w:bCs/>
          <w:lang w:val="mi-NZ"/>
        </w:rPr>
        <w:t>.</w:t>
      </w:r>
    </w:p>
    <w:p w14:paraId="77B654A9" w14:textId="77777777" w:rsidR="00FE6F81" w:rsidRDefault="00FE6F81" w:rsidP="00FE6F81">
      <w:pPr>
        <w:pStyle w:val="ListParagraph"/>
      </w:pPr>
    </w:p>
    <w:p w14:paraId="03FC0E1E" w14:textId="60141F11" w:rsidR="00FE6F81" w:rsidRDefault="00BE38A8" w:rsidP="007F00B9">
      <w:pPr>
        <w:pStyle w:val="ListParagraph"/>
        <w:numPr>
          <w:ilvl w:val="0"/>
          <w:numId w:val="1"/>
        </w:numPr>
        <w:spacing w:before="240" w:line="276" w:lineRule="auto"/>
      </w:pPr>
      <w:r>
        <w:t>Vote by proxy – if you cannot attend the AGM in person</w:t>
      </w:r>
      <w:r w:rsidR="009B215D">
        <w:t xml:space="preserve"> or</w:t>
      </w:r>
      <w:r>
        <w:t xml:space="preserve"> </w:t>
      </w:r>
      <w:r w:rsidR="009B215D">
        <w:t xml:space="preserve">via </w:t>
      </w:r>
      <w:r w:rsidR="002A064B">
        <w:t>Z</w:t>
      </w:r>
      <w:r w:rsidR="009B215D">
        <w:t xml:space="preserve">oom, </w:t>
      </w:r>
      <w:r w:rsidR="00FC0E69">
        <w:t>or</w:t>
      </w:r>
      <w:r w:rsidR="00B41DCF">
        <w:t xml:space="preserve"> you</w:t>
      </w:r>
      <w:r w:rsidR="00FC0E69">
        <w:t xml:space="preserve"> trust another person to vote in your interest</w:t>
      </w:r>
      <w:r w:rsidR="00B41DCF">
        <w:t xml:space="preserve">, you can choose to give your vote to another member (including </w:t>
      </w:r>
      <w:r w:rsidR="0055790F">
        <w:t xml:space="preserve">a Committee member). </w:t>
      </w:r>
      <w:r w:rsidR="003E007A">
        <w:t>We have proxy forms availabl</w:t>
      </w:r>
      <w:r w:rsidR="00AA7BB8">
        <w:t>e</w:t>
      </w:r>
      <w:r w:rsidR="00F7338A">
        <w:t>.</w:t>
      </w:r>
    </w:p>
    <w:p w14:paraId="24171486" w14:textId="77777777" w:rsidR="00F7338A" w:rsidRPr="008378A1" w:rsidRDefault="00F7338A" w:rsidP="00F7338A">
      <w:pPr>
        <w:spacing w:before="240" w:line="276" w:lineRule="auto"/>
      </w:pPr>
    </w:p>
    <w:p w14:paraId="6C713FE2" w14:textId="184E7E37" w:rsidR="007F00B9" w:rsidRDefault="007F00B9" w:rsidP="007F00B9">
      <w:pPr>
        <w:jc w:val="center"/>
        <w:rPr>
          <w:b/>
          <w:bCs/>
        </w:rPr>
      </w:pPr>
      <w:r>
        <w:rPr>
          <w:b/>
          <w:bCs/>
        </w:rPr>
        <w:t xml:space="preserve">Voting Closes Saturday </w:t>
      </w:r>
      <w:r w:rsidR="00BC026A">
        <w:rPr>
          <w:b/>
          <w:bCs/>
        </w:rPr>
        <w:t>6</w:t>
      </w:r>
      <w:r w:rsidRPr="007F00B9">
        <w:rPr>
          <w:b/>
          <w:bCs/>
          <w:vertAlign w:val="superscript"/>
        </w:rPr>
        <w:t>th</w:t>
      </w:r>
      <w:r>
        <w:rPr>
          <w:b/>
          <w:bCs/>
        </w:rPr>
        <w:t xml:space="preserve"> September 1</w:t>
      </w:r>
      <w:r w:rsidR="00CD5346">
        <w:rPr>
          <w:b/>
          <w:bCs/>
        </w:rPr>
        <w:t>1</w:t>
      </w:r>
      <w:r w:rsidR="00BC026A">
        <w:rPr>
          <w:b/>
          <w:bCs/>
        </w:rPr>
        <w:t>:</w:t>
      </w:r>
      <w:r w:rsidR="000712CF">
        <w:rPr>
          <w:b/>
          <w:bCs/>
        </w:rPr>
        <w:t>0</w:t>
      </w:r>
      <w:r w:rsidR="00BC026A">
        <w:rPr>
          <w:b/>
          <w:bCs/>
        </w:rPr>
        <w:t>0</w:t>
      </w:r>
      <w:r>
        <w:rPr>
          <w:b/>
          <w:bCs/>
        </w:rPr>
        <w:t>am</w:t>
      </w:r>
    </w:p>
    <w:p w14:paraId="61C1F8A1" w14:textId="77777777" w:rsidR="0001275B" w:rsidRDefault="0001275B" w:rsidP="007F00B9"/>
    <w:p w14:paraId="11AFA9B3" w14:textId="04D10538" w:rsidR="007F00B9" w:rsidRDefault="00155047" w:rsidP="007F00B9">
      <w:r>
        <w:t>Resolution: To replace the Retina N</w:t>
      </w:r>
      <w:r w:rsidR="009C4803">
        <w:t xml:space="preserve">ew Zealand </w:t>
      </w:r>
      <w:r>
        <w:t xml:space="preserve">Constitution </w:t>
      </w:r>
      <w:r w:rsidR="009C4803">
        <w:t xml:space="preserve">2018 </w:t>
      </w:r>
      <w:r>
        <w:t xml:space="preserve">with the </w:t>
      </w:r>
      <w:r w:rsidR="009C4803">
        <w:t>Retina New Zealand Constitution 2025</w:t>
      </w:r>
      <w:r w:rsidR="00715526">
        <w:t>.</w:t>
      </w:r>
    </w:p>
    <w:p w14:paraId="026C2A61" w14:textId="77777777" w:rsidR="007F00B9" w:rsidRDefault="007F00B9" w:rsidP="007F00B9"/>
    <w:p w14:paraId="2C5799D0" w14:textId="1875603E" w:rsidR="007F00B9" w:rsidRDefault="007F00B9" w:rsidP="007F00B9">
      <w:pPr>
        <w:numPr>
          <w:ilvl w:val="0"/>
          <w:numId w:val="2"/>
        </w:numPr>
      </w:pPr>
      <w:r>
        <w:t xml:space="preserve">I vote </w:t>
      </w:r>
      <w:r w:rsidRPr="000C71BA">
        <w:rPr>
          <w:b/>
          <w:bCs/>
        </w:rPr>
        <w:t>YES</w:t>
      </w:r>
      <w:r>
        <w:t xml:space="preserve"> </w:t>
      </w:r>
      <w:r w:rsidR="00715526">
        <w:t>on</w:t>
      </w:r>
      <w:r>
        <w:t xml:space="preserve"> the</w:t>
      </w:r>
      <w:r w:rsidR="00873E38">
        <w:t xml:space="preserve"> resolution t</w:t>
      </w:r>
      <w:r w:rsidR="00E5484F">
        <w:t>o replace our current constitution with the</w:t>
      </w:r>
      <w:r>
        <w:t xml:space="preserve"> </w:t>
      </w:r>
      <w:r w:rsidR="00C91D45">
        <w:t>Retina Constitution 2025 document</w:t>
      </w:r>
      <w:r w:rsidR="00E5484F">
        <w:t>.</w:t>
      </w:r>
    </w:p>
    <w:p w14:paraId="23B17454" w14:textId="3D773A48" w:rsidR="007F00B9" w:rsidRDefault="007F00B9" w:rsidP="007F00B9">
      <w:pPr>
        <w:numPr>
          <w:ilvl w:val="0"/>
          <w:numId w:val="2"/>
        </w:numPr>
      </w:pPr>
      <w:r>
        <w:t xml:space="preserve">I vote </w:t>
      </w:r>
      <w:r w:rsidRPr="000C71BA">
        <w:rPr>
          <w:b/>
          <w:bCs/>
        </w:rPr>
        <w:t>NO</w:t>
      </w:r>
      <w:r>
        <w:t xml:space="preserve"> </w:t>
      </w:r>
      <w:r w:rsidR="00715526">
        <w:t>on</w:t>
      </w:r>
      <w:r w:rsidR="00873E38" w:rsidRPr="00873E38">
        <w:t xml:space="preserve"> </w:t>
      </w:r>
      <w:r w:rsidR="00E5484F">
        <w:t>the resolution to replace our current constitution with the Retina Constitution 2025 document.</w:t>
      </w:r>
    </w:p>
    <w:p w14:paraId="7BFF9AEF" w14:textId="77777777" w:rsidR="007F00B9" w:rsidRDefault="007F00B9" w:rsidP="007F00B9"/>
    <w:p w14:paraId="7331D6E2" w14:textId="6BCDA102" w:rsidR="007F00B9" w:rsidRDefault="007F00B9" w:rsidP="007F00B9">
      <w:pPr>
        <w:spacing w:after="0"/>
        <w:ind w:left="-5"/>
      </w:pPr>
      <w:r>
        <w:t>NAME: ____________________________________</w:t>
      </w:r>
    </w:p>
    <w:p w14:paraId="7BD9D481" w14:textId="77777777" w:rsidR="000C71BA" w:rsidRDefault="000C71BA" w:rsidP="007F00B9">
      <w:pPr>
        <w:spacing w:after="0"/>
        <w:ind w:left="-5"/>
      </w:pPr>
    </w:p>
    <w:p w14:paraId="569CB4CE" w14:textId="755428FB" w:rsidR="007F00B9" w:rsidRDefault="007F00B9" w:rsidP="007F00B9">
      <w:pPr>
        <w:spacing w:after="0"/>
        <w:ind w:left="-5"/>
      </w:pPr>
      <w:r>
        <w:t xml:space="preserve">SIGNED: __________________________________ </w:t>
      </w:r>
      <w:r>
        <w:tab/>
      </w:r>
    </w:p>
    <w:p w14:paraId="7A9399FA" w14:textId="77777777" w:rsidR="000C71BA" w:rsidRDefault="000C71BA" w:rsidP="007F00B9">
      <w:pPr>
        <w:spacing w:after="0"/>
        <w:ind w:left="-5"/>
      </w:pPr>
    </w:p>
    <w:p w14:paraId="72AEAAAF" w14:textId="21E8EB9D" w:rsidR="0001275B" w:rsidRPr="007F00B9" w:rsidRDefault="007F00B9" w:rsidP="0001275B">
      <w:pPr>
        <w:spacing w:after="0"/>
        <w:ind w:left="-5"/>
      </w:pPr>
      <w:r>
        <w:t>DATE: ____________________________________</w:t>
      </w:r>
    </w:p>
    <w:sectPr w:rsidR="0001275B" w:rsidRPr="007F00B9" w:rsidSect="004856E4">
      <w:headerReference w:type="default" r:id="rId11"/>
      <w:pgSz w:w="11906" w:h="16838"/>
      <w:pgMar w:top="1440" w:right="1080" w:bottom="1440" w:left="108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7BA2" w14:textId="77777777" w:rsidR="00DB7E79" w:rsidRDefault="00DB7E79" w:rsidP="00CA3F54">
      <w:pPr>
        <w:spacing w:after="0" w:line="240" w:lineRule="auto"/>
      </w:pPr>
      <w:r>
        <w:separator/>
      </w:r>
    </w:p>
  </w:endnote>
  <w:endnote w:type="continuationSeparator" w:id="0">
    <w:p w14:paraId="7A2DFD35" w14:textId="77777777" w:rsidR="00DB7E79" w:rsidRDefault="00DB7E79" w:rsidP="00CA3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977E" w14:textId="77777777" w:rsidR="00DB7E79" w:rsidRDefault="00DB7E79" w:rsidP="00CA3F54">
      <w:pPr>
        <w:spacing w:after="0" w:line="240" w:lineRule="auto"/>
      </w:pPr>
      <w:r>
        <w:separator/>
      </w:r>
    </w:p>
  </w:footnote>
  <w:footnote w:type="continuationSeparator" w:id="0">
    <w:p w14:paraId="76FA924F" w14:textId="77777777" w:rsidR="00DB7E79" w:rsidRDefault="00DB7E79" w:rsidP="00CA3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4881" w14:textId="1BA00B42" w:rsidR="00EB2BF2" w:rsidRPr="00EB2BF2" w:rsidRDefault="00CA3F54" w:rsidP="00EB2BF2">
    <w:pPr>
      <w:pStyle w:val="Title"/>
    </w:pPr>
    <w:r w:rsidRPr="0072766C">
      <w:t>RETINA NZ VOTING PAPER 202</w:t>
    </w:r>
    <w:r w:rsidR="00EB2BF2">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E0721"/>
    <w:multiLevelType w:val="hybridMultilevel"/>
    <w:tmpl w:val="3D30D810"/>
    <w:lvl w:ilvl="0" w:tplc="70D61FA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2941BA5"/>
    <w:multiLevelType w:val="hybridMultilevel"/>
    <w:tmpl w:val="9AD204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81866444">
    <w:abstractNumId w:val="1"/>
  </w:num>
  <w:num w:numId="2" w16cid:durableId="33006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54"/>
    <w:rsid w:val="0001275B"/>
    <w:rsid w:val="00052608"/>
    <w:rsid w:val="00052E2A"/>
    <w:rsid w:val="000712CF"/>
    <w:rsid w:val="00087809"/>
    <w:rsid w:val="000C71BA"/>
    <w:rsid w:val="000D2B0D"/>
    <w:rsid w:val="00155047"/>
    <w:rsid w:val="001722BF"/>
    <w:rsid w:val="00182503"/>
    <w:rsid w:val="00246AAA"/>
    <w:rsid w:val="002A064B"/>
    <w:rsid w:val="002A6DFD"/>
    <w:rsid w:val="002B46A2"/>
    <w:rsid w:val="002C5961"/>
    <w:rsid w:val="003246C5"/>
    <w:rsid w:val="0033282B"/>
    <w:rsid w:val="003C6E12"/>
    <w:rsid w:val="003E007A"/>
    <w:rsid w:val="004616F1"/>
    <w:rsid w:val="004856E4"/>
    <w:rsid w:val="005426F9"/>
    <w:rsid w:val="0055790F"/>
    <w:rsid w:val="005917B3"/>
    <w:rsid w:val="005D0085"/>
    <w:rsid w:val="005E1810"/>
    <w:rsid w:val="006139A2"/>
    <w:rsid w:val="006579A5"/>
    <w:rsid w:val="00715526"/>
    <w:rsid w:val="0072766C"/>
    <w:rsid w:val="00791049"/>
    <w:rsid w:val="007D7CEB"/>
    <w:rsid w:val="007F00B9"/>
    <w:rsid w:val="007F57DF"/>
    <w:rsid w:val="00813CFA"/>
    <w:rsid w:val="008378A1"/>
    <w:rsid w:val="00873E38"/>
    <w:rsid w:val="008951C6"/>
    <w:rsid w:val="008B33EE"/>
    <w:rsid w:val="008C3A23"/>
    <w:rsid w:val="00924BE9"/>
    <w:rsid w:val="00970DDF"/>
    <w:rsid w:val="009B215D"/>
    <w:rsid w:val="009C4803"/>
    <w:rsid w:val="00A11DD9"/>
    <w:rsid w:val="00AA7BB8"/>
    <w:rsid w:val="00B1611E"/>
    <w:rsid w:val="00B36565"/>
    <w:rsid w:val="00B41DCF"/>
    <w:rsid w:val="00BB46DB"/>
    <w:rsid w:val="00BC026A"/>
    <w:rsid w:val="00BE38A8"/>
    <w:rsid w:val="00C91D45"/>
    <w:rsid w:val="00CA3F54"/>
    <w:rsid w:val="00CB3C1F"/>
    <w:rsid w:val="00CD5346"/>
    <w:rsid w:val="00D07E66"/>
    <w:rsid w:val="00DB7E79"/>
    <w:rsid w:val="00DC1C7C"/>
    <w:rsid w:val="00DC588D"/>
    <w:rsid w:val="00E00096"/>
    <w:rsid w:val="00E02AF7"/>
    <w:rsid w:val="00E5484F"/>
    <w:rsid w:val="00E83554"/>
    <w:rsid w:val="00EB2BF2"/>
    <w:rsid w:val="00ED6707"/>
    <w:rsid w:val="00F7338A"/>
    <w:rsid w:val="00F91D68"/>
    <w:rsid w:val="00FA1252"/>
    <w:rsid w:val="00FC0E69"/>
    <w:rsid w:val="00FC4DEF"/>
    <w:rsid w:val="00FE26D2"/>
    <w:rsid w:val="00FE6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945E2"/>
  <w15:chartTrackingRefBased/>
  <w15:docId w15:val="{B241C261-5D81-412E-A7AA-DDC4D065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66C"/>
    <w:rPr>
      <w:sz w:val="28"/>
    </w:rPr>
  </w:style>
  <w:style w:type="paragraph" w:styleId="Heading1">
    <w:name w:val="heading 1"/>
    <w:basedOn w:val="Normal"/>
    <w:next w:val="Normal"/>
    <w:link w:val="Heading1Char"/>
    <w:uiPriority w:val="9"/>
    <w:qFormat/>
    <w:rsid w:val="00FA1252"/>
    <w:pPr>
      <w:keepNext/>
      <w:keepLines/>
      <w:spacing w:before="360" w:after="80"/>
      <w:outlineLvl w:val="0"/>
    </w:pPr>
    <w:rPr>
      <w:rFonts w:eastAsiaTheme="majorEastAsia" w:cstheme="majorBidi"/>
      <w:b/>
      <w:sz w:val="40"/>
      <w:szCs w:val="40"/>
      <w:u w:val="single"/>
    </w:rPr>
  </w:style>
  <w:style w:type="paragraph" w:styleId="Heading2">
    <w:name w:val="heading 2"/>
    <w:basedOn w:val="Normal"/>
    <w:next w:val="Normal"/>
    <w:link w:val="Heading2Char"/>
    <w:uiPriority w:val="9"/>
    <w:semiHidden/>
    <w:unhideWhenUsed/>
    <w:qFormat/>
    <w:rsid w:val="00E83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554"/>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835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35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35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5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5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5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252"/>
    <w:rPr>
      <w:rFonts w:eastAsiaTheme="majorEastAsia" w:cstheme="majorBidi"/>
      <w:b/>
      <w:sz w:val="40"/>
      <w:szCs w:val="40"/>
      <w:u w:val="single"/>
    </w:rPr>
  </w:style>
  <w:style w:type="character" w:customStyle="1" w:styleId="Heading2Char">
    <w:name w:val="Heading 2 Char"/>
    <w:basedOn w:val="DefaultParagraphFont"/>
    <w:link w:val="Heading2"/>
    <w:uiPriority w:val="9"/>
    <w:semiHidden/>
    <w:rsid w:val="00E835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35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35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35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3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554"/>
    <w:rPr>
      <w:rFonts w:eastAsiaTheme="majorEastAsia" w:cstheme="majorBidi"/>
      <w:color w:val="272727" w:themeColor="text1" w:themeTint="D8"/>
    </w:rPr>
  </w:style>
  <w:style w:type="paragraph" w:styleId="Title">
    <w:name w:val="Title"/>
    <w:basedOn w:val="Normal"/>
    <w:next w:val="Normal"/>
    <w:link w:val="TitleChar"/>
    <w:uiPriority w:val="10"/>
    <w:qFormat/>
    <w:rsid w:val="00FA1252"/>
    <w:pPr>
      <w:spacing w:after="8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A1252"/>
    <w:rPr>
      <w:rFonts w:eastAsiaTheme="majorEastAsia" w:cstheme="majorBidi"/>
      <w:b/>
      <w:spacing w:val="-10"/>
      <w:kern w:val="28"/>
      <w:sz w:val="56"/>
      <w:szCs w:val="56"/>
    </w:rPr>
  </w:style>
  <w:style w:type="paragraph" w:styleId="Subtitle">
    <w:name w:val="Subtitle"/>
    <w:basedOn w:val="Normal"/>
    <w:next w:val="Normal"/>
    <w:link w:val="SubtitleChar"/>
    <w:uiPriority w:val="11"/>
    <w:qFormat/>
    <w:rsid w:val="00E8355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83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554"/>
    <w:pPr>
      <w:spacing w:before="160"/>
      <w:jc w:val="center"/>
    </w:pPr>
    <w:rPr>
      <w:i/>
      <w:iCs/>
      <w:color w:val="404040" w:themeColor="text1" w:themeTint="BF"/>
    </w:rPr>
  </w:style>
  <w:style w:type="character" w:customStyle="1" w:styleId="QuoteChar">
    <w:name w:val="Quote Char"/>
    <w:basedOn w:val="DefaultParagraphFont"/>
    <w:link w:val="Quote"/>
    <w:uiPriority w:val="29"/>
    <w:rsid w:val="00E83554"/>
    <w:rPr>
      <w:i/>
      <w:iCs/>
      <w:color w:val="404040" w:themeColor="text1" w:themeTint="BF"/>
    </w:rPr>
  </w:style>
  <w:style w:type="paragraph" w:styleId="ListParagraph">
    <w:name w:val="List Paragraph"/>
    <w:basedOn w:val="Normal"/>
    <w:uiPriority w:val="34"/>
    <w:qFormat/>
    <w:rsid w:val="00E83554"/>
    <w:pPr>
      <w:ind w:left="720"/>
      <w:contextualSpacing/>
    </w:pPr>
  </w:style>
  <w:style w:type="character" w:styleId="IntenseEmphasis">
    <w:name w:val="Intense Emphasis"/>
    <w:basedOn w:val="DefaultParagraphFont"/>
    <w:uiPriority w:val="21"/>
    <w:qFormat/>
    <w:rsid w:val="00E83554"/>
    <w:rPr>
      <w:i/>
      <w:iCs/>
      <w:color w:val="2F5496" w:themeColor="accent1" w:themeShade="BF"/>
    </w:rPr>
  </w:style>
  <w:style w:type="paragraph" w:styleId="IntenseQuote">
    <w:name w:val="Intense Quote"/>
    <w:basedOn w:val="Normal"/>
    <w:next w:val="Normal"/>
    <w:link w:val="IntenseQuoteChar"/>
    <w:uiPriority w:val="30"/>
    <w:qFormat/>
    <w:rsid w:val="00E83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554"/>
    <w:rPr>
      <w:i/>
      <w:iCs/>
      <w:color w:val="2F5496" w:themeColor="accent1" w:themeShade="BF"/>
    </w:rPr>
  </w:style>
  <w:style w:type="character" w:styleId="IntenseReference">
    <w:name w:val="Intense Reference"/>
    <w:basedOn w:val="DefaultParagraphFont"/>
    <w:uiPriority w:val="32"/>
    <w:qFormat/>
    <w:rsid w:val="00E83554"/>
    <w:rPr>
      <w:b/>
      <w:bCs/>
      <w:smallCaps/>
      <w:color w:val="2F5496" w:themeColor="accent1" w:themeShade="BF"/>
      <w:spacing w:val="5"/>
    </w:rPr>
  </w:style>
  <w:style w:type="character" w:styleId="Hyperlink">
    <w:name w:val="Hyperlink"/>
    <w:basedOn w:val="DefaultParagraphFont"/>
    <w:uiPriority w:val="99"/>
    <w:unhideWhenUsed/>
    <w:rsid w:val="00052608"/>
    <w:rPr>
      <w:color w:val="0563C1" w:themeColor="hyperlink"/>
      <w:u w:val="single"/>
    </w:rPr>
  </w:style>
  <w:style w:type="character" w:styleId="UnresolvedMention">
    <w:name w:val="Unresolved Mention"/>
    <w:basedOn w:val="DefaultParagraphFont"/>
    <w:uiPriority w:val="99"/>
    <w:semiHidden/>
    <w:unhideWhenUsed/>
    <w:rsid w:val="00052608"/>
    <w:rPr>
      <w:color w:val="605E5C"/>
      <w:shd w:val="clear" w:color="auto" w:fill="E1DFDD"/>
    </w:rPr>
  </w:style>
  <w:style w:type="paragraph" w:styleId="Header">
    <w:name w:val="header"/>
    <w:basedOn w:val="Normal"/>
    <w:link w:val="HeaderChar"/>
    <w:uiPriority w:val="99"/>
    <w:unhideWhenUsed/>
    <w:rsid w:val="00CA3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F54"/>
    <w:rPr>
      <w:sz w:val="28"/>
    </w:rPr>
  </w:style>
  <w:style w:type="paragraph" w:styleId="Footer">
    <w:name w:val="footer"/>
    <w:basedOn w:val="Normal"/>
    <w:link w:val="FooterChar"/>
    <w:uiPriority w:val="99"/>
    <w:unhideWhenUsed/>
    <w:rsid w:val="00CA3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F5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235897">
      <w:bodyDiv w:val="1"/>
      <w:marLeft w:val="0"/>
      <w:marRight w:val="0"/>
      <w:marTop w:val="0"/>
      <w:marBottom w:val="0"/>
      <w:divBdr>
        <w:top w:val="none" w:sz="0" w:space="0" w:color="auto"/>
        <w:left w:val="none" w:sz="0" w:space="0" w:color="auto"/>
        <w:bottom w:val="none" w:sz="0" w:space="0" w:color="auto"/>
        <w:right w:val="none" w:sz="0" w:space="0" w:color="auto"/>
      </w:divBdr>
    </w:div>
    <w:div w:id="160137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register.companiesoffice.govt.nz/law-changes-for-societies/key-chan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retina.org.nz" TargetMode="External"/><Relationship Id="rId4" Type="http://schemas.openxmlformats.org/officeDocument/2006/relationships/settings" Target="settings.xml"/><Relationship Id="rId9" Type="http://schemas.openxmlformats.org/officeDocument/2006/relationships/hyperlink" Target="mailto:admin@retin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8BF45-1B22-4E49-A0AB-FA9B8A23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Lewis</dc:creator>
  <cp:keywords/>
  <dc:description/>
  <cp:lastModifiedBy>Daniel Lewis</cp:lastModifiedBy>
  <cp:revision>62</cp:revision>
  <cp:lastPrinted>2025-08-19T04:43:00Z</cp:lastPrinted>
  <dcterms:created xsi:type="dcterms:W3CDTF">2024-08-08T05:26:00Z</dcterms:created>
  <dcterms:modified xsi:type="dcterms:W3CDTF">2025-08-19T04:49:00Z</dcterms:modified>
</cp:coreProperties>
</file>